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中等职业学校工艺美术专业教学指导方案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中等职业学校工艺美术专业教学指导方案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本书出售、求购地址：https://www.jiaokey.com/book/detail/11035200.html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关键词搜索：https://www.jiaokey.com/tag/中等职业学校工艺美术专业教学指导方案.html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