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书名：现代领导者能说善写的艺术  第1卷</w:t>
      </w:r>
    </w:p>
    <w:p>
      <w:r>
        <w:t>作者：葛彬，刘玉君著</w:t>
      </w:r>
    </w:p>
    <w:p>
      <w:r>
        <w:t>出版社：广州：广东人民出版社</w:t>
      </w:r>
    </w:p>
    <w:p>
      <w:r>
        <w:t>出版日期：2001</w:t>
      </w:r>
    </w:p>
    <w:p>
      <w:r>
        <w:t>总页数：215</w:t>
      </w:r>
    </w:p>
    <w:p>
      <w:r>
        <w:t>更多请访问教客网: www.jiaokey.com</w:t>
      </w:r>
    </w:p>
    <w:p>
      <w:r>
        <w:t>现代领导者能说善写的艺术  第1卷 评论地址：https://www.jiaokey.com/book/detail/11034987.html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