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书名：收入差距与两极分化问题研究</w:t>
      </w:r>
    </w:p>
    <w:p>
      <w:r>
        <w:t>作者：赵满华，王尚义主编</w:t>
      </w:r>
    </w:p>
    <w:p>
      <w:r>
        <w:t>出版社：北京：中国经济出版社</w:t>
      </w:r>
    </w:p>
    <w:p>
      <w:r>
        <w:t>出版日期：2002</w:t>
      </w:r>
    </w:p>
    <w:p>
      <w:r>
        <w:t>总页数：424</w:t>
      </w:r>
    </w:p>
    <w:p>
      <w:r>
        <w:t>更多请访问教客网: www.jiaokey.com</w:t>
      </w:r>
    </w:p>
    <w:p>
      <w:r>
        <w:t>收入差距与两极分化问题研究 评论地址：https://www.jiaokey.com/book/detail/11033805.html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