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智识的探险</w:t>
      </w:r>
    </w:p>
    <w:p>
      <w:r>
        <w:rPr>
          <w:rFonts w:ascii="宋体" w:hAnsi="宋体" w:eastAsia="宋体"/>
          <w:sz w:val="24"/>
        </w:rPr>
        <w:t>威尔杜兰夫妇合著；幼狮编译部主编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智识的探险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威尔杜兰夫妇合著；幼狮编译部主编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本书出售、求购地址：https://www.jiaokey.com/book/detail/11032692.html</w:t>
      </w:r>
    </w:p>
    <w:p>
      <w:r>
        <w:t>更多相关图书推荐：https://www.jiaokey.com</w:t>
      </w:r>
    </w:p>
    <w:p>
      <w:r>
        <w:t>威尔杜兰夫妇合著；幼狮编译部主编 其他作品：https://www.jiaokey.com/tag/威尔杜兰夫妇合著；幼狮编译部主编.html</w:t>
      </w:r>
    </w:p>
    <w:p>
      <w:r>
        <w:t>关键词搜索：https://www.jiaokey.com/tag/智识的探险.html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