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书名：哮喘和过敏性疾患的多种疗法</w:t>
      </w:r>
    </w:p>
    <w:p>
      <w:r>
        <w:t>作者：王莉，李丹主编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总页数：194</w:t>
      </w:r>
    </w:p>
    <w:p>
      <w:r>
        <w:t>更多请访问教客网: www.jiaokey.com</w:t>
      </w:r>
    </w:p>
    <w:p>
      <w:r>
        <w:t>哮喘和过敏性疾患的多种疗法 评论地址：https://www.jiaokey.com/book/detail/11032651.html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