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野百合也有春天  学生心理辅导案例精选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野百合也有春天  学生心理辅导案例精选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本书出售、求购地址：https://www.jiaokey.com/book/detail/11032506.html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关键词搜索：https://www.jiaokey.com/tag/野百合也有春天  学生心理辅导案例精选.html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