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地下水观测办法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地下水观测办法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本书出售、求购地址：https://www.jiaokey.com/book/detail/11032339.html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关键词搜索：https://www.jiaokey.com/tag/地下水观测办法.html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