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书名：以柔制刚的法则-六韬、三略</w:t>
      </w:r>
    </w:p>
    <w:p>
      <w:r>
        <w:t>作者：孙一之译述</w:t>
      </w:r>
    </w:p>
    <w:p>
      <w:r>
        <w:t>出版社：星光出版社</w:t>
      </w:r>
    </w:p>
    <w:p>
      <w:r>
        <w:t>出版日期：1977.05</w:t>
      </w:r>
    </w:p>
    <w:p>
      <w:r>
        <w:t>总页数：217</w:t>
      </w:r>
    </w:p>
    <w:p>
      <w:r>
        <w:t>更多请访问教客网: www.jiaokey.com</w:t>
      </w:r>
    </w:p>
    <w:p>
      <w:r>
        <w:t>以柔制刚的法则-六韬、三略 评论地址：https://www.jiaokey.com/book/detail/11032194.html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