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有机化合物的反应及其研究方法</w:t>
      </w:r>
    </w:p>
    <w:p>
      <w:r>
        <w:rPr>
          <w:rFonts w:ascii="宋体" w:hAnsi="宋体" w:eastAsia="宋体"/>
          <w:sz w:val="24"/>
        </w:rPr>
        <w:t>（苏）阿尔布蜀夫（В.А.Арбузов）等著；孙令卫，恽魁宏译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有机化合物的反应及其研究方法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（苏）阿尔布蜀夫（В.А.Арбузов）等著；孙令卫，恽魁宏译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本书出售、求购地址：https://www.jiaokey.com/book/detail/11030134.html</w:t>
      </w:r>
    </w:p>
    <w:p>
      <w:r>
        <w:t>更多相关图书推荐：https://www.jiaokey.com</w:t>
      </w:r>
    </w:p>
    <w:p>
      <w:r>
        <w:t>（苏）阿尔布蜀夫（В.А.Арбузов）等著；孙令卫，恽魁宏译 其他作品：https://www.jiaokey.com/tag/（苏）阿尔布蜀夫（В.А.Арбузов）等著；孙令卫，恽魁宏译.html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关键词搜索：https://www.jiaokey.com/tag/有机化合物的反应及其研究方法.html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