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书名：用dBASEⅢ设计中小企业业务管理系统</w:t>
      </w:r>
    </w:p>
    <w:p>
      <w:r>
        <w:t>作者：蔡长清译</w:t>
      </w:r>
    </w:p>
    <w:p>
      <w:r>
        <w:t>出版社：儒林图书有限公司</w:t>
      </w:r>
    </w:p>
    <w:p>
      <w:r>
        <w:t>出版日期：1987.06</w:t>
      </w:r>
    </w:p>
    <w:p>
      <w:r>
        <w:t>总页数：409</w:t>
      </w:r>
    </w:p>
    <w:p>
      <w:r>
        <w:t>更多请访问教客网: www.jiaokey.com</w:t>
      </w:r>
    </w:p>
    <w:p>
      <w:r>
        <w:t>用dBASEⅢ设计中小企业业务管理系统 评论地址：https://www.jiaokey.com/book/detail/11030104.html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