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铁水处理的发展</w:t>
      </w:r>
    </w:p>
    <w:p>
      <w:r>
        <w:rPr>
          <w:rFonts w:ascii="宋体" w:hAnsi="宋体" w:eastAsia="宋体"/>
          <w:sz w:val="24"/>
        </w:rPr>
        <w:t>日本铁钢协会编；何林潮等译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铁水处理的发展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日本铁钢协会编；何林潮等译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本书出售、求购地址：https://www.jiaokey.com/book/detail/11029551.html</w:t>
      </w:r>
    </w:p>
    <w:p>
      <w:r>
        <w:t>更多相关图书推荐：https://www.jiaokey.com</w:t>
      </w:r>
    </w:p>
    <w:p>
      <w:r>
        <w:t>日本铁钢协会编；何林潮等译 其他作品：https://www.jiaokey.com/tag/日本铁钢协会编；何林潮等译.html</w:t>
      </w:r>
    </w:p>
    <w:p>
      <w:r>
        <w:t>武汉钢铁公司出版 出版图书：https://www.jiaokey.com/tag/武汉钢铁公司出版.html</w:t>
      </w:r>
    </w:p>
    <w:p>
      <w:r>
        <w:t>关键词搜索：https://www.jiaokey.com/tag/铁水处理的发展.html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