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书名：机械机器破损原因及对策  第1章  材料强度与破损之种类</w:t>
      </w:r>
    </w:p>
    <w:p>
      <w:r>
        <w:t>作者：杨义雄等编译</w:t>
      </w:r>
    </w:p>
    <w:p>
      <w:r>
        <w:t>出版社：北京：机械技术出版社</w:t>
      </w:r>
    </w:p>
    <w:p>
      <w:r>
        <w:t>出版日期：1977.08</w:t>
      </w:r>
    </w:p>
    <w:p>
      <w:r>
        <w:t>总页数：7</w:t>
      </w:r>
    </w:p>
    <w:p>
      <w:r>
        <w:t>更多请访问教客网: www.jiaokey.com</w:t>
      </w:r>
    </w:p>
    <w:p>
      <w:r>
        <w:t>机械机器破损原因及对策  第1章  材料强度与破损之种类 评论地址：https://www.jiaokey.com/book/detail/11028481.html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