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从十五大到十六大  江泽民同志抓党建重要活动记略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从十五大到十六大  江泽民同志抓党建重要活动记略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本书出售、求购地址：https://www.jiaokey.com/book/detail/11027592.html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关键词搜索：https://www.jiaokey.com/tag/从十五大到十六大  江泽民同志抓党建重要活动记略.html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