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附录C  各种PAL之内部加构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附录C  各种PAL之内部加构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本书出售、求购地址：https://www.jiaokey.com/book/detail/11027325.html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附录C  各种PAL之内部加构.html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