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罗福星抗日革命事件研究</w:t>
      </w:r>
    </w:p>
    <w:p>
      <w:r>
        <w:rPr>
          <w:rFonts w:ascii="宋体" w:hAnsi="宋体" w:eastAsia="宋体"/>
          <w:sz w:val="24"/>
        </w:rPr>
        <w:t>覃怡辉著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罗福星抗日革命事件研究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罗福星, (学科: 传记) 革命烈士(学科: 传记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本书出售、求购地址：https://www.jiaokey.com/book/detail/11024846.html</w:t>
      </w:r>
    </w:p>
    <w:p>
      <w:r>
        <w:t>更多相关图书推荐：https://www.jiaokey.com</w:t>
      </w:r>
    </w:p>
    <w:p>
      <w:r>
        <w:t>覃怡辉著 其他作品：https://www.jiaokey.com/tag/覃怡辉著.html</w:t>
      </w:r>
    </w:p>
    <w:p>
      <w:r>
        <w:t>中央研究院三民主义研究所 出版图书：https://www.jiaokey.com/tag/中央研究院三民主义研究所.html</w:t>
      </w:r>
    </w:p>
    <w:p>
      <w:r>
        <w:t>关键词搜索：https://www.jiaokey.com/tag/罗福星, (学科: 传记) 革命烈士(学科: 传记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