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乱世沧桑：一位传奇人物、八十自述</w:t>
      </w:r>
    </w:p>
    <w:p>
      <w:r>
        <w:rPr>
          <w:rFonts w:ascii="宋体" w:hAnsi="宋体" w:eastAsia="宋体"/>
          <w:sz w:val="24"/>
        </w:rPr>
        <w:t>李星可著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乱世沧桑：一位传奇人物、八十自述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中外翻译书业社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本书出售、求购地址：https://www.jiaokey.com/book/detail/11024820.html</w:t>
      </w:r>
    </w:p>
    <w:p>
      <w:r>
        <w:t>更多相关图书推荐：https://www.jiaokey.com</w:t>
      </w:r>
    </w:p>
    <w:p>
      <w:r>
        <w:t>李星可著 其他作品：https://www.jiaokey.com/tag/李星可著.html</w:t>
      </w:r>
    </w:p>
    <w:p>
      <w:r>
        <w:t>中外翻译书业社 出版图书：https://www.jiaokey.com/tag/中外翻译书业社.html</w:t>
      </w:r>
    </w:p>
    <w:p>
      <w:r>
        <w:t>关键词搜索：https://www.jiaokey.com/tag/乱世沧桑：一位传奇人物、八十自述.html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