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钢结构复习与习题</w:t>
      </w:r>
    </w:p>
    <w:p>
      <w:r>
        <w:rPr>
          <w:rFonts w:ascii="宋体" w:hAnsi="宋体" w:eastAsia="宋体"/>
          <w:sz w:val="24"/>
        </w:rPr>
        <w:t>何敏娟主编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0332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02435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0332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钢结构复习与习题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何敏娟主编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上海：同济大学出版社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钢结构(学科: 高等学校) 钢结构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本书出售、求购地址：https://www.jiaokey.com/book/detail/11024351.html</w:t>
      </w:r>
    </w:p>
    <w:p>
      <w:r>
        <w:t>更多相关图书推荐：https://www.jiaokey.com</w:t>
      </w:r>
    </w:p>
    <w:p>
      <w:r>
        <w:t>何敏娟主编 其他作品：https://www.jiaokey.com/tag/何敏娟主编.html</w:t>
      </w:r>
    </w:p>
    <w:p>
      <w:r>
        <w:t>上海：同济大学出版社 出版图书：https://www.jiaokey.com/tag/上海：同济大学出版社.html</w:t>
      </w:r>
    </w:p>
    <w:p>
      <w:r>
        <w:t>关键词搜索：https://www.jiaokey.com/tag/钢结构(学科: 高等学校) 钢结构.html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