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2  华盛顿国家画廊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2  华盛顿国家画廊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本书出售、求购地址：https://www.jiaokey.com/book/detail/11021224.html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2  华盛顿国家画廊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