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房地产广告实例精选  3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房地产广告实例精选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本书出售、求购地址：https://www.jiaokey.com/book/detail/11016052.html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关键词搜索：https://www.jiaokey.com/tag/房地产广告实例精选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