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书名：天津春和织布厂大闹半工半读的经验介绍</w:t>
      </w:r>
    </w:p>
    <w:p>
      <w:r>
        <w:t>作者:</w:t>
      </w:r>
    </w:p>
    <w:p>
      <w:r>
        <w:t>出版社:北京：纺织工业出版社</w:t>
      </w:r>
    </w:p>
    <w:p>
      <w:r>
        <w:t>出版日期：1958.11</w:t>
      </w:r>
    </w:p>
    <w:p>
      <w:r>
        <w:t>总页数：21</w:t>
      </w:r>
    </w:p>
    <w:p>
      <w:r>
        <w:t>更多请访问教客网:www.jiaokey.com</w:t>
      </w:r>
    </w:p>
    <w:p>
      <w:r>
        <w:t>天津春和织布厂大闹半工半读的经验介绍评论地址：https://www.jiaokey.com/book/detail/11014814.html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