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苏维埃民事诉讼论文集  1</w:t>
      </w:r>
    </w:p>
    <w:p>
      <w:r>
        <w:rPr>
          <w:rFonts w:ascii="宋体" w:hAnsi="宋体" w:eastAsia="宋体"/>
          <w:sz w:val="24"/>
        </w:rPr>
        <w:t>（苏）Н·Б·泽吉尔等著；师根鸿，王明毅，刘书锜，解士彬等译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苏维埃民事诉讼论文集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（苏）Н·Б·泽吉尔等著；师根鸿，王明毅，刘书锜，解士彬等译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本书出售、求购地址：https://www.jiaokey.com/book/detail/11014407.html</w:t>
      </w:r>
    </w:p>
    <w:p>
      <w:r>
        <w:t>更多相关图书推荐：https://www.jiaokey.com</w:t>
      </w:r>
    </w:p>
    <w:p>
      <w:r>
        <w:t>（苏）Н·Б·泽吉尔等著；师根鸿，王明毅，刘书锜，解士彬等译 其他作品：https://www.jiaokey.com/tag/（苏）Н·Б·泽吉尔等著；师根鸿，王明毅，刘书锜，解士彬等译.html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关键词搜索：https://www.jiaokey.com/tag/苏维埃民事诉讼论文集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