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工业企业供电课程设计及实验指导书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工业企业供电课程设计及实验指导书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本书出售、求购地址：https://www.jiaokey.com/book/detail/11014172.html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关键词搜索：https://www.jiaokey.com/tag/工业企业供电课程设计及实验指导书.html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