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贸易与竞争之法律互动  国际经贸法研究  3</w:t>
      </w:r>
    </w:p>
    <w:p>
      <w:r>
        <w:rPr>
          <w:rFonts w:ascii="宋体" w:hAnsi="宋体" w:eastAsia="宋体"/>
          <w:sz w:val="24"/>
        </w:rPr>
        <w:t>罗昌发著；国立政治大学法律系法学丛书编辑委员会编辑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贸易与竞争之法律互动  国际经贸法研究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罗昌发著；国立政治大学法律系法学丛书编辑委员会编辑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本书出售、求购地址：https://www.jiaokey.com/book/detail/11013676.html</w:t>
      </w:r>
    </w:p>
    <w:p>
      <w:r>
        <w:t>更多相关图书推荐：https://www.jiaokey.com</w:t>
      </w:r>
    </w:p>
    <w:p>
      <w:r>
        <w:t>罗昌发著；国立政治大学法律系法学丛书编辑委员会编辑 其他作品：https://www.jiaokey.com/tag/罗昌发著；国立政治大学法律系法学丛书编辑委员会编辑.html</w:t>
      </w:r>
    </w:p>
    <w:p>
      <w:r>
        <w:t>月旦出版社 出版图书：https://www.jiaokey.com/tag/月旦出版社.html</w:t>
      </w:r>
    </w:p>
    <w:p>
      <w:r>
        <w:t>关键词搜索：https://www.jiaokey.com/tag/贸易与竞争之法律互动  国际经贸法研究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