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专利商标法选论  增订新版</w:t>
      </w:r>
    </w:p>
    <w:p>
      <w:r>
        <w:rPr>
          <w:rFonts w:ascii="宋体" w:hAnsi="宋体" w:eastAsia="宋体"/>
          <w:sz w:val="24"/>
        </w:rPr>
        <w:t>曾陈明汝著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专利商标法选论  增订新版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曾陈明汝著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中亨打字印刷行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本书出售、求购地址：https://www.jiaokey.com/book/detail/11013245.html</w:t>
      </w:r>
    </w:p>
    <w:p>
      <w:r>
        <w:t>更多相关图书推荐：https://www.jiaokey.com</w:t>
      </w:r>
    </w:p>
    <w:p>
      <w:r>
        <w:t>曾陈明汝著 其他作品：https://www.jiaokey.com/tag/曾陈明汝著.html</w:t>
      </w:r>
    </w:p>
    <w:p>
      <w:r>
        <w:t>中亨打字印刷行 出版图书：https://www.jiaokey.com/tag/中亨打字印刷行.html</w:t>
      </w:r>
    </w:p>
    <w:p>
      <w:r>
        <w:t>关键词搜索：https://www.jiaokey.com/tag/专利商标法选论  增订新版.html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