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书名：铁路分局管内货运工作组织</w:t>
      </w:r>
    </w:p>
    <w:p>
      <w:r>
        <w:t>作者：（苏）斯梅塔宁（А.И.Сметанин），（苏）沙里科夫（Е.Н.Шариков）著；李盛文译</w:t>
      </w:r>
    </w:p>
    <w:p>
      <w:r>
        <w:t>出版社：人民铁道出版社</w:t>
      </w:r>
    </w:p>
    <w:p>
      <w:r>
        <w:t>出版日期：1955.05</w:t>
      </w:r>
    </w:p>
    <w:p>
      <w:r>
        <w:t>总页数：134</w:t>
      </w:r>
    </w:p>
    <w:p>
      <w:r>
        <w:t>更多请访问教客网: www.jiaokey.com</w:t>
      </w:r>
    </w:p>
    <w:p>
      <w:r>
        <w:t>铁路分局管内货运工作组织 评论地址：https://www.jiaokey.com/book/detail/11012590.html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