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为集体农庄的荣誉而奋斗的年轻人</w:t>
      </w:r>
    </w:p>
    <w:p>
      <w:r>
        <w:rPr>
          <w:rFonts w:ascii="宋体" w:hAnsi="宋体" w:eastAsia="宋体"/>
          <w:sz w:val="24"/>
        </w:rPr>
        <w:t>（苏）卡坦斯卡亚（Е.Катанская）著；敏捷，孙书林译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2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为集体农庄的荣誉而奋斗的年轻人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（苏）卡坦斯卡亚（Е.Катанская）著；敏捷，孙书林译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本书出售、求购地址：https://www.jiaokey.com/book/detail/11012212.html</w:t>
      </w:r>
    </w:p>
    <w:p>
      <w:r>
        <w:t>更多相关图书推荐：https://www.jiaokey.com</w:t>
      </w:r>
    </w:p>
    <w:p>
      <w:r>
        <w:t>（苏）卡坦斯卡亚（Е.Катанская）著；敏捷，孙书林译 其他作品：https://www.jiaokey.com/tag/（苏）卡坦斯卡亚（Е.Катанская）著；敏捷，孙书林译.html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关键词搜索：https://www.jiaokey.com/tag/报告文学(地点: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