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书名：湖南省工业企业推行“两参一改”的经验</w:t>
      </w:r>
    </w:p>
    <w:p>
      <w:r>
        <w:t>作者：中共湖南省委工业部编</w:t>
      </w:r>
    </w:p>
    <w:p>
      <w:r>
        <w:t>出版社：长沙：湖南人民出版社</w:t>
      </w:r>
    </w:p>
    <w:p>
      <w:r>
        <w:t>出版日期：1959.04</w:t>
      </w:r>
    </w:p>
    <w:p>
      <w:r>
        <w:t>总页数：56</w:t>
      </w:r>
    </w:p>
    <w:p>
      <w:r>
        <w:t>更多请访问教客网: www.jiaokey.com</w:t>
      </w:r>
    </w:p>
    <w:p>
      <w:r>
        <w:t>湖南省工业企业推行“两参一改”的经验 评论地址：https://www.jiaokey.com/book/detail/11012101.html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