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书名：技术定额和它对提高劳动生产率的作用</w:t>
      </w:r>
    </w:p>
    <w:p>
      <w:r>
        <w:t>作者：（苏）卡尔边科（А.П.Карпенко）著；俞忠辉译</w:t>
      </w:r>
    </w:p>
    <w:p>
      <w:r>
        <w:t>出版社：北京：建筑工程出版社</w:t>
      </w:r>
    </w:p>
    <w:p>
      <w:r>
        <w:t>出版日期：1958.08</w:t>
      </w:r>
    </w:p>
    <w:p>
      <w:r>
        <w:t>总页数：52</w:t>
      </w:r>
    </w:p>
    <w:p>
      <w:r>
        <w:t>更多请访问教客网: www.jiaokey.com</w:t>
      </w:r>
    </w:p>
    <w:p>
      <w:r>
        <w:t>技术定额和它对提高劳动生产率的作用 评论地址：https://www.jiaokey.com/book/detail/11012049.html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