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书名：煤矿建井施工设备管理规程</w:t>
      </w:r>
    </w:p>
    <w:p>
      <w:r>
        <w:t>作者:中华人民共和国煤炭工业部基本建设总局制订</w:t>
      </w:r>
    </w:p>
    <w:p>
      <w:r>
        <w:t>出版社:北京：煤炭工业出版社</w:t>
      </w:r>
    </w:p>
    <w:p>
      <w:r>
        <w:t>出版日期：1956.09</w:t>
      </w:r>
    </w:p>
    <w:p>
      <w:r>
        <w:t>总页数：84</w:t>
      </w:r>
    </w:p>
    <w:p>
      <w:r>
        <w:t>更多请访问教客网:www.jiaokey.com</w:t>
      </w:r>
    </w:p>
    <w:p>
      <w:r>
        <w:t>煤矿建井施工设备管理规程评论地址：https://www.jiaokey.com/book/detail/11011812.html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