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书名：煤炭工业基本建设投资拨款与信贷</w:t>
      </w:r>
    </w:p>
    <w:p>
      <w:r>
        <w:t>作者：（苏）格腊姆玛提克夫（А.Н.Грамматиков）著；交通等译</w:t>
      </w:r>
    </w:p>
    <w:p>
      <w:r>
        <w:t>出版社：北京：煤炭工业出版社</w:t>
      </w:r>
    </w:p>
    <w:p>
      <w:r>
        <w:t>出版日期：1957.04</w:t>
      </w:r>
    </w:p>
    <w:p>
      <w:r>
        <w:t>总页数：200</w:t>
      </w:r>
    </w:p>
    <w:p>
      <w:r>
        <w:t>更多请访问教客网: www.jiaokey.com</w:t>
      </w:r>
    </w:p>
    <w:p>
      <w:r>
        <w:t>煤炭工业基本建设投资拨款与信贷 评论地址：https://www.jiaokey.com/book/detail/11011767.html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