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苏联国民经济的计划化</w:t>
      </w:r>
    </w:p>
    <w:p>
      <w:r>
        <w:rPr>
          <w:rFonts w:ascii="宋体" w:hAnsi="宋体" w:eastAsia="宋体"/>
          <w:sz w:val="24"/>
        </w:rPr>
        <w:t>И.Д.希林斯基著  彭炜森译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苏联国民经济的计划化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И.Д.希林斯基著  彭炜森译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本书出售、求购地址：https://www.jiaokey.com/book/detail/11011612.html</w:t>
      </w:r>
    </w:p>
    <w:p>
      <w:r>
        <w:t>更多相关图书推荐：https://www.jiaokey.com</w:t>
      </w:r>
    </w:p>
    <w:p>
      <w:r>
        <w:t>И.Д.希林斯基著  彭炜森译 其他作品：https://www.jiaokey.com/tag/И.Д.希林斯基著  彭炜森译.html</w:t>
      </w:r>
    </w:p>
    <w:p>
      <w:r>
        <w:t>关键词搜索：https://www.jiaokey.com/tag/苏联国民经济的计划化.html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