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基本建设工程计划</w:t>
      </w:r>
    </w:p>
    <w:p>
      <w:r>
        <w:rPr>
          <w:rFonts w:ascii="宋体" w:hAnsi="宋体" w:eastAsia="宋体"/>
          <w:sz w:val="24"/>
        </w:rPr>
        <w:t>（苏联）Л·С·依万诺夫著；春航译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基本建设工程计划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（苏联）Л·С·依万诺夫著；春航译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基本建设-苏联-计划管理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本书出售、求购地址：https://www.jiaokey.com/book/detail/11011598.html</w:t>
      </w:r>
    </w:p>
    <w:p>
      <w:r>
        <w:t>更多相关图书推荐：https://www.jiaokey.com</w:t>
      </w:r>
    </w:p>
    <w:p>
      <w:r>
        <w:t>（苏联）Л·С·依万诺夫著；春航译 其他作品：https://www.jiaokey.com/tag/（苏联）Л·С·依万诺夫著；春航译.html</w:t>
      </w:r>
    </w:p>
    <w:p>
      <w:r>
        <w:t>五一出版社 出版图书：https://www.jiaokey.com/tag/五一出版社.html</w:t>
      </w:r>
    </w:p>
    <w:p>
      <w:r>
        <w:t>关键词搜索：https://www.jiaokey.com/tag/基本建设-苏联-计划管理.html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