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</w:t>
      </w:r>
    </w:p>
    <w:p>
      <w:r>
        <w:rPr>
          <w:rFonts w:ascii="宋体" w:hAnsi="宋体" w:eastAsia="宋体"/>
          <w:sz w:val="24"/>
        </w:rPr>
        <w:t>苏联高等教育部社会科学教学司审定，王世范译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苏联高等教育部社会科学教学司审定，王世范译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本书出售、求购地址：https://www.jiaokey.com/book/detail/11011027.html</w:t>
      </w:r>
    </w:p>
    <w:p>
      <w:r>
        <w:t>更多相关图书推荐：https://www.jiaokey.com</w:t>
      </w:r>
    </w:p>
    <w:p>
      <w:r>
        <w:t>苏联高等教育部社会科学教学司审定，王世范译 其他作品：https://www.jiaokey.com/tag/苏联高等教育部社会科学教学司审定，王世范译.html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