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书名：广泛开展技术革命运动加速社会主义建设  四川省工业建设先进生产者代表会议主要文件</w:t>
      </w:r>
    </w:p>
    <w:p>
      <w:r>
        <w:t>作者：四川省工业建设先进生产者代表会议秘书处编</w:t>
      </w:r>
    </w:p>
    <w:p>
      <w:r>
        <w:t>出版社：重庆：重庆市人民出版社</w:t>
      </w:r>
    </w:p>
    <w:p>
      <w:r>
        <w:t>出版日期：1958.05</w:t>
      </w:r>
    </w:p>
    <w:p>
      <w:r>
        <w:t>总页数：62</w:t>
      </w:r>
    </w:p>
    <w:p>
      <w:r>
        <w:t>更多请访问教客网: www.jiaokey.com</w:t>
      </w:r>
    </w:p>
    <w:p>
      <w:r>
        <w:t>广泛开展技术革命运动加速社会主义建设  四川省工业建设先进生产者代表会议主要文件 评论地址：https://www.jiaokey.com/book/detail/11010743.html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