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苏联海事仲裁</w:t>
      </w:r>
    </w:p>
    <w:p>
      <w:r>
        <w:rPr>
          <w:rFonts w:ascii="宋体" w:hAnsi="宋体" w:eastAsia="宋体"/>
          <w:sz w:val="24"/>
        </w:rPr>
        <w:t>（苏）明任斯基（В.И.Менжинский）著；刘慧珊，张瑞祥译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苏联海事仲裁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（苏）明任斯基（В.И.Менжинский）著；刘慧珊，张瑞祥译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本书出售、求购地址：https://www.jiaokey.com/book/detail/11010660.html</w:t>
      </w:r>
    </w:p>
    <w:p>
      <w:r>
        <w:t>更多相关图书推荐：https://www.jiaokey.com</w:t>
      </w:r>
    </w:p>
    <w:p>
      <w:r>
        <w:t>（苏）明任斯基（В.И.Менжинский）著；刘慧珊，张瑞祥译 其他作品：https://www.jiaokey.com/tag/（苏）明任斯基（В.И.Менжинский）著；刘慧珊，张瑞祥译.html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关键词搜索：https://www.jiaokey.com/tag/苏联海事仲裁.html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