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书名：岩石截割破碎载荷谱的混沌识别与模拟</w:t>
      </w:r>
    </w:p>
    <w:p>
      <w:r>
        <w:t>作者：段雄著</w:t>
      </w:r>
    </w:p>
    <w:p>
      <w:r>
        <w:t>出版社：徐州：中国矿业大学出版社</w:t>
      </w:r>
    </w:p>
    <w:p>
      <w:r>
        <w:t>出版日期：1994.07</w:t>
      </w:r>
    </w:p>
    <w:p>
      <w:r>
        <w:t>总页数：144</w:t>
      </w:r>
    </w:p>
    <w:p>
      <w:r>
        <w:t>更多请访问教客网: www.jiaokey.com</w:t>
      </w:r>
    </w:p>
    <w:p>
      <w:r>
        <w:t>岩石截割破碎载荷谱的混沌识别与模拟 评论地址：https://www.jiaokey.com/book/detail/11009841.html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