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汪东兴公开毛泽东私生活</w:t>
      </w:r>
    </w:p>
    <w:p>
      <w:r>
        <w:rPr>
          <w:rFonts w:ascii="宋体" w:hAnsi="宋体" w:eastAsia="宋体"/>
          <w:sz w:val="24"/>
        </w:rPr>
        <w:t>汪东兴口述；裘之倬整理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汪东兴公开毛泽东私生活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汪东兴口述；裘之倬整理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本书出售、求购地址：https://www.jiaokey.com/book/detail/11008203.html</w:t>
      </w:r>
    </w:p>
    <w:p>
      <w:r>
        <w:t>更多相关图书推荐：https://www.jiaokey.com</w:t>
      </w:r>
    </w:p>
    <w:p>
      <w:r>
        <w:t>汪东兴口述；裘之倬整理 其他作品：https://www.jiaokey.com/tag/汪东兴口述；裘之倬整理.html</w:t>
      </w:r>
    </w:p>
    <w:p>
      <w:r>
        <w:t>名流出版社 出版图书：https://www.jiaokey.com/tag/名流出版社.html</w:t>
      </w:r>
    </w:p>
    <w:p>
      <w:r>
        <w:t>关键词搜索：https://www.jiaokey.com/tag/汪东兴公开毛泽东私生活.html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