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书名：中国机读编目格式  附录</w:t>
      </w:r>
    </w:p>
    <w:p>
      <w:r>
        <w:t>作者：图书馆自动化作业规划委员会中国机读编目格式工作小组</w:t>
      </w:r>
    </w:p>
    <w:p>
      <w:r>
        <w:t>出版社：国立中央图书馆</w:t>
      </w:r>
    </w:p>
    <w:p>
      <w:r>
        <w:t>出版日期：1984.07</w:t>
      </w:r>
    </w:p>
    <w:p>
      <w:r>
        <w:t>总页数：232</w:t>
      </w:r>
    </w:p>
    <w:p>
      <w:r>
        <w:t>更多请访问教客网: www.jiaokey.com</w:t>
      </w:r>
    </w:p>
    <w:p>
      <w:r>
        <w:t>中国机读编目格式  附录 评论地址：https://www.jiaokey.com/book/detail/11007558.html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