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书名：苏联政府和党对于提高劳动人民物质福利与文化水平的关怀</w:t>
      </w:r>
    </w:p>
    <w:p>
      <w:r>
        <w:t>作者：（苏）塔拉索夫（М.Тарасов）撰；信然译</w:t>
      </w:r>
    </w:p>
    <w:p>
      <w:r>
        <w:t>出版社：五十年代出版社</w:t>
      </w:r>
    </w:p>
    <w:p>
      <w:r>
        <w:t>出版日期：1952.03</w:t>
      </w:r>
    </w:p>
    <w:p>
      <w:r>
        <w:t>总页数：71</w:t>
      </w:r>
    </w:p>
    <w:p>
      <w:r>
        <w:t>更多请访问教客网: www.jiaokey.com</w:t>
      </w:r>
    </w:p>
    <w:p>
      <w:r>
        <w:t>苏联政府和党对于提高劳动人民物质福利与文化水平的关怀 评论地址：https://www.jiaokey.com/book/detail/11007355.html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