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书名：社会主义时代个人利益与公共利益的结合</w:t>
      </w:r>
    </w:p>
    <w:p>
      <w:r>
        <w:t>作者：贾波奇卡著；陈山译</w:t>
      </w:r>
    </w:p>
    <w:p>
      <w:r>
        <w:t>出版社：北京：生活·读书·新知三联书店</w:t>
      </w:r>
    </w:p>
    <w:p>
      <w:r>
        <w:t>出版日期：1951</w:t>
      </w:r>
    </w:p>
    <w:p>
      <w:r>
        <w:t>总页数：47</w:t>
      </w:r>
    </w:p>
    <w:p>
      <w:r>
        <w:t>更多请访问教客网: www.jiaokey.com</w:t>
      </w:r>
    </w:p>
    <w:p>
      <w:r>
        <w:t>社会主义时代个人利益与公共利益的结合 评论地址：https://www.jiaokey.com/book/detail/11006623.html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