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书名：班主任培养学生共产主义道德精神的工作</w:t>
      </w:r>
    </w:p>
    <w:p>
      <w:r>
        <w:t>作者：（苏）包尔德列夫（Н.И.Болдырев）著；孙志昂译</w:t>
      </w:r>
    </w:p>
    <w:p>
      <w:r>
        <w:t>出版社：济南：山东人民出版社</w:t>
      </w:r>
    </w:p>
    <w:p>
      <w:r>
        <w:t>出版日期：1956.05</w:t>
      </w:r>
    </w:p>
    <w:p>
      <w:r>
        <w:t>总页数：78</w:t>
      </w:r>
    </w:p>
    <w:p>
      <w:r>
        <w:t>更多请访问教客网: www.jiaokey.com</w:t>
      </w:r>
    </w:p>
    <w:p>
      <w:r>
        <w:t>班主任培养学生共产主义道德精神的工作 评论地址：https://www.jiaokey.com/book/detail/11006617.html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