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斯大林是社会主义政治经济学底创造者</w:t>
      </w:r>
    </w:p>
    <w:p>
      <w:r>
        <w:rPr>
          <w:rFonts w:ascii="宋体" w:hAnsi="宋体" w:eastAsia="宋体"/>
          <w:sz w:val="24"/>
        </w:rPr>
        <w:t>（苏）奥斯特罗维加诺夫（К.В.Островитянов）撰；潘培新译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斯大林是社会主义政治经济学底创造者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（苏）奥斯特罗维加诺夫（К.В.Островитянов）撰；潘培新译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本书出售、求购地址：https://www.jiaokey.com/book/detail/11006013.html</w:t>
      </w:r>
    </w:p>
    <w:p>
      <w:r>
        <w:t>更多相关图书推荐：https://www.jiaokey.com</w:t>
      </w:r>
    </w:p>
    <w:p>
      <w:r>
        <w:t>（苏）奥斯特罗维加诺夫（К.В.Островитянов）撰；潘培新译 其他作品：https://www.jiaokey.com/tag/（苏）奥斯特罗维加诺夫（К.В.Островитянов）撰；潘培新译.html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关键词搜索：https://www.jiaokey.com/tag/斯大林是社会主义政治经济学底创造者.html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