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回忆列宁</w:t>
      </w:r>
    </w:p>
    <w:p>
      <w:r>
        <w:rPr>
          <w:rFonts w:ascii="宋体" w:hAnsi="宋体" w:eastAsia="宋体"/>
          <w:sz w:val="24"/>
        </w:rPr>
        <w:t>（苏）克尔齐强诺夫斯基等著；上海市中苏友好协会资料室辑译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（苏）克尔齐强诺夫斯基等著；上海市中苏友好协会资料室辑译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本书出售、求购地址：https://www.jiaokey.com/book/detail/11005875.html</w:t>
      </w:r>
    </w:p>
    <w:p>
      <w:r>
        <w:t>更多相关图书推荐：https://www.jiaokey.com</w:t>
      </w:r>
    </w:p>
    <w:p>
      <w:r>
        <w:t>（苏）克尔齐强诺夫斯基等著；上海市中苏友好协会资料室辑译 其他作品：https://www.jiaokey.com/tag/（苏）克尔齐强诺夫斯基等著；上海市中苏友好协会资料室辑译.html</w:t>
      </w:r>
    </w:p>
    <w:p>
      <w:r>
        <w:t>时代出版社 出版图书：https://www.jiaokey.com/tag/时代出版社.html</w:t>
      </w:r>
    </w:p>
    <w:p>
      <w:r>
        <w:t>关键词搜索：https://www.jiaokey.com/tag/回忆列宁.html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