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书名：河套平原自然条件及其改造</w:t>
      </w:r>
    </w:p>
    <w:p>
      <w:r>
        <w:t>作者：孙金铸编</w:t>
      </w:r>
    </w:p>
    <w:p>
      <w:r>
        <w:t>出版社：呼和浩特：内蒙古人民出版社</w:t>
      </w:r>
    </w:p>
    <w:p>
      <w:r>
        <w:t>出版日期：1977.09</w:t>
      </w:r>
    </w:p>
    <w:p>
      <w:r>
        <w:t>总页数：202</w:t>
      </w:r>
    </w:p>
    <w:p>
      <w:r>
        <w:t>更多请访问教客网: www.jiaokey.com</w:t>
      </w:r>
    </w:p>
    <w:p>
      <w:r>
        <w:t>河套平原自然条件及其改造 评论地址：https://www.jiaokey.com/book/detail/11005515.html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