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工会工作改革探索 第3集 劳动竞赛理论与实践 Lao Dong Jing Sai Li Lun Yu Shi Jian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工会工作改革探索 第3集 劳动竞赛理论与实践 Lao Dong Jing Sai Li Lun Yu Shi Jian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本书出售、求购地址：https://www.jiaokey.com/book/detail/11004571.html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关键词搜索：https://www.jiaokey.com/tag/工会工作改革探索 第3集 劳动竞赛理论与实践 Lao Dong Jing Sai Li Lun Yu Shi Jian.html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