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书名：中国法律援助制度诞生的前前后后</w:t>
      </w:r>
    </w:p>
    <w:p>
      <w:r>
        <w:t>作者：张耕主编；宫晓冰等撰稿；中华人民共和国司法部法律援助中心编</w:t>
      </w:r>
    </w:p>
    <w:p>
      <w:r>
        <w:t>出版社：北京：中国方正出版社</w:t>
      </w:r>
    </w:p>
    <w:p>
      <w:r>
        <w:t>出版日期：1998.02</w:t>
      </w:r>
    </w:p>
    <w:p>
      <w:r>
        <w:t>总页数：271</w:t>
      </w:r>
    </w:p>
    <w:p>
      <w:r>
        <w:t>更多请访问教客网: www.jiaokey.com</w:t>
      </w:r>
    </w:p>
    <w:p>
      <w:r>
        <w:t>中国法律援助制度诞生的前前后后 评论地址：https://www.jiaokey.com/book/detail/11004459.html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