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书名：新刑法与财产犯罪</w:t>
      </w:r>
    </w:p>
    <w:p>
      <w:r>
        <w:t>作者：索维东，于晓光主编</w:t>
      </w:r>
    </w:p>
    <w:p>
      <w:r>
        <w:t>出版社：北京：西苑出版社</w:t>
      </w:r>
    </w:p>
    <w:p>
      <w:r>
        <w:t>出版日期：1998.06</w:t>
      </w:r>
    </w:p>
    <w:p>
      <w:r>
        <w:t>总页数：198</w:t>
      </w:r>
    </w:p>
    <w:p>
      <w:r>
        <w:t>更多请访问教客网: www.jiaokey.com</w:t>
      </w:r>
    </w:p>
    <w:p>
      <w:r>
        <w:t>新刑法与财产犯罪 评论地址：https://www.jiaokey.com/book/detail/11004384.html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