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书名：查禁取缔邪教组织法律法规</w:t>
      </w:r>
    </w:p>
    <w:p>
      <w:r>
        <w:t>作者：公安部国内安全保卫局编</w:t>
      </w:r>
    </w:p>
    <w:p>
      <w:r>
        <w:t>出版社：北京：群众出版社</w:t>
      </w:r>
    </w:p>
    <w:p>
      <w:r>
        <w:t>出版日期：1999.11</w:t>
      </w:r>
    </w:p>
    <w:p>
      <w:r>
        <w:t>总页数：159</w:t>
      </w:r>
    </w:p>
    <w:p>
      <w:r>
        <w:t>更多请访问教客网: www.jiaokey.com</w:t>
      </w:r>
    </w:p>
    <w:p>
      <w:r>
        <w:t>查禁取缔邪教组织法律法规 评论地址：https://www.jiaokey.com/book/detail/11004310.html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