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国外前寒武纪铁硅建造风化淋滤型富铁矿矿床成因理论及找矿方法</w:t>
      </w:r>
    </w:p>
    <w:p>
      <w:r>
        <w:rPr>
          <w:rFonts w:ascii="宋体" w:hAnsi="宋体" w:eastAsia="宋体"/>
          <w:sz w:val="24"/>
        </w:rPr>
        <w:t>冶金富铁矿情报会战小组编译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国外前寒武纪铁硅建造风化淋滤型富铁矿矿床成因理论及找矿方法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冶金富铁矿情报会战小组编译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本书出售、求购地址：https://www.jiaokey.com/book/detail/11004227.html</w:t>
      </w:r>
    </w:p>
    <w:p>
      <w:r>
        <w:t>更多相关图书推荐：https://www.jiaokey.com</w:t>
      </w:r>
    </w:p>
    <w:p>
      <w:r>
        <w:t>冶金富铁矿情报会战小组编译 其他作品：https://www.jiaokey.com/tag/冶金富铁矿情报会战小组编译.html</w:t>
      </w:r>
    </w:p>
    <w:p>
      <w:r>
        <w:t>冶金工业部情报标准研究所 出版图书：https://www.jiaokey.com/tag/冶金工业部情报标准研究所.html</w:t>
      </w:r>
    </w:p>
    <w:p>
      <w:r>
        <w:t>关键词搜索：https://www.jiaokey.com/tag/国外前寒武纪铁硅建造风化淋滤型富铁矿矿床成因理论及找矿方法.html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