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中国计算机软件专业技术水平考试大纲</w:t>
      </w:r>
    </w:p>
    <w:p>
      <w:r>
        <w:rPr>
          <w:rFonts w:ascii="宋体" w:hAnsi="宋体" w:eastAsia="宋体"/>
          <w:sz w:val="24"/>
        </w:rPr>
        <w:t>中国计算机专业技术资格和水平考试中心组织编写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中国计算机软件专业技术水平考试大纲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中国计算机专业技术资格和水平考试中心组织编写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本书出售、求购地址：https://www.jiaokey.com/book/detail/11003779.html</w:t>
      </w:r>
    </w:p>
    <w:p>
      <w:r>
        <w:t>更多相关图书推荐：https://www.jiaokey.com</w:t>
      </w:r>
    </w:p>
    <w:p>
      <w:r>
        <w:t>中国计算机专业技术资格和水平考试中心组织编写 其他作品：https://www.jiaokey.com/tag/中国计算机专业技术资格和水平考试中心组织编写.html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关键词搜索：https://www.jiaokey.com/tag/中国计算机软件专业技术水平考试大纲.html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